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F874C" w14:textId="77777777" w:rsidR="00C9615E" w:rsidRPr="00C9615E" w:rsidRDefault="00C9615E" w:rsidP="00C9615E">
      <w:r w:rsidRPr="00C9615E">
        <w:t>Дата официальной публикации 02.10.2025</w:t>
      </w:r>
    </w:p>
    <w:p w14:paraId="513641C0" w14:textId="77777777" w:rsidR="00C9615E" w:rsidRPr="00C9615E" w:rsidRDefault="00C9615E" w:rsidP="00C9615E">
      <w:r w:rsidRPr="00C9615E">
        <w:t>Протокол ОАО «РЖД» от 26.09.2025 № 75</w:t>
      </w:r>
    </w:p>
    <w:p w14:paraId="798EA636" w14:textId="77777777" w:rsidR="00C9615E" w:rsidRPr="00C9615E" w:rsidRDefault="00C9615E" w:rsidP="00C9615E">
      <w:r w:rsidRPr="00C9615E">
        <w:pict w14:anchorId="1C5550F5">
          <v:rect id="_x0000_i1031" style="width:0;height:1.5pt" o:hralign="center" o:hrstd="t" o:hr="t" fillcolor="#a0a0a0" stroked="f"/>
        </w:pict>
      </w:r>
    </w:p>
    <w:p w14:paraId="708B5DE0" w14:textId="77777777" w:rsidR="00C9615E" w:rsidRPr="00C9615E" w:rsidRDefault="00C9615E" w:rsidP="00C9615E">
      <w:pPr>
        <w:rPr>
          <w:b/>
          <w:bCs/>
        </w:rPr>
      </w:pPr>
      <w:r w:rsidRPr="00C9615E">
        <w:rPr>
          <w:b/>
          <w:bCs/>
        </w:rPr>
        <w:t>О внесении изменений в решение правления ОАО «РЖД» от 14 декабря 2023 г. (раздел IX протокол № 102)</w:t>
      </w:r>
    </w:p>
    <w:p w14:paraId="2D9D48BF" w14:textId="77777777" w:rsidR="00C9615E" w:rsidRPr="00C9615E" w:rsidRDefault="00C9615E" w:rsidP="00C9615E">
      <w:r w:rsidRPr="00C9615E">
        <w:t>1. Раздел IX протокола заседания правления ОАО «РЖД» от 14 декабря 2023 г. № 102 изложить в следующей редакции:</w:t>
      </w:r>
    </w:p>
    <w:p w14:paraId="05FC904C" w14:textId="77777777" w:rsidR="00C9615E" w:rsidRPr="00C9615E" w:rsidRDefault="00C9615E" w:rsidP="00C9615E">
      <w:r w:rsidRPr="00C9615E">
        <w:t>«IX. Об изменении уровня железнодорожных тарифов на внутрироссийские и импортные перевозки груженых крупнотоннажных контейнеров со станций Дальневосточной железной дороги и со станций Забайкальск и Забайкальск (эксп.) Забайкальской железной дороги с использованием в перевозке собственных (арендованных) полувагонов в рамках ценовых пределов.</w:t>
      </w:r>
    </w:p>
    <w:p w14:paraId="45385CF8" w14:textId="77777777" w:rsidR="00C9615E" w:rsidRPr="00C9615E" w:rsidRDefault="00C9615E" w:rsidP="00C9615E">
      <w:r w:rsidRPr="00C9615E">
        <w:t xml:space="preserve">1. Установить в соответствии с приказом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со всеми изменениями и дополнениями, утвержденными в установленном порядке, а также Правилами и условиями применения (установления, изменения) уровня тарифов на услуги железнодорожного транспорта по перевозке грузов в рамках ценовых пределов (максимального и минимального уровней), утвержденными приказом ФСТ России от 18 декабря 2012 г. № 398-т/3 со всеми изменениями и дополнениями, утвержденными в установленном порядке, к действующим тарифам раздела 2 Прейскуранта № 10-01 «Тарифы на перевозки грузов и услуги инфраструктуры, выполняемые российскими железными дорогами», утвержденного постановлением ФЭК России от 17 июня 2003 г. № 47-т/5 (зарегистрированного Минюстом России 9 июля 2003 г., регистрационный номер 4882) со всеми изменениями и дополнениями, утвержденными в установленном порядке, на внутрироссийские и импортные перевозки груженых крупнотоннажных контейнеров, имеющих код – G, групповой код типа – GP (контейнер общего назначения без вентиляции), подробный код типа – G0, G1, G2, G3, G4, G5, G6, G7, G8, G9 или детализированный тип кода GA, GB, GD, GG, GJ, GM, GV, GW, GX, GY, а также имеющих код – V, групповой код типа – VN (контейнер общего назначения с вентиляцией), подробный код типа V0, V1, V2, V3, V4, V5, V6, V7, V8, V9 или детализированный тип кода VA, VB, VD, VG, VJ, VM, VV, VW, VX, VY, в соответствии с национальным стандартом Российской Федерации ГОСТ Р 52524-2019 (ИСО 6346:1995) «Контейнеры грузовые. Кодирование, идентификация и маркировка», утвержденным и введенным в действие приказом Федерального агентства по техническому регулированию и метрологии от 3 сентября 2019 г. № 623-ст, предъявляемых к перевозке контейнерной отправкой в соответствии с Правилами перевозок железнодорожным транспортом грузов в контейнерах и порожних контейнеров, утвержденными приказом Минтранса России от 18 декабря 2019 г. № </w:t>
      </w:r>
      <w:r w:rsidRPr="00C9615E">
        <w:lastRenderedPageBreak/>
        <w:t>405, со станций Дальневосточной железной дороги и со станций Забайкальск и Забайкальск (эксп.) Забайкальской железной дороги с использованием в перевозке собственных (арендованных) полувагонов следующие понижающие коэффициенты:</w:t>
      </w:r>
    </w:p>
    <w:p w14:paraId="1E537A20" w14:textId="77777777" w:rsidR="00C9615E" w:rsidRPr="00C9615E" w:rsidRDefault="00C9615E" w:rsidP="00C9615E">
      <w:r w:rsidRPr="00C9615E">
        <w:t>0,793 – со станций Дальневосточной железной дороги на период действия с 1 января 2024 г. по 30 сентября 2025 г. включительно;</w:t>
      </w:r>
    </w:p>
    <w:p w14:paraId="0380E3E9" w14:textId="77777777" w:rsidR="00C9615E" w:rsidRPr="00C9615E" w:rsidRDefault="00C9615E" w:rsidP="00C9615E">
      <w:r w:rsidRPr="00C9615E">
        <w:t>0,793 – со станций Забайкальск и Забайкальск (эксп.) Забайкальской железной дороги на период действия c 28 августа 2024 г. по 30 сентября 2025 г. включительно;</w:t>
      </w:r>
    </w:p>
    <w:p w14:paraId="02B423A9" w14:textId="77777777" w:rsidR="00C9615E" w:rsidRPr="00C9615E" w:rsidRDefault="00C9615E" w:rsidP="00C9615E">
      <w:r w:rsidRPr="00C9615E">
        <w:t>0,898 – со станций Дальневосточной железной дороги и со станций Забайкальск и Забайкальск (эксп.) Забайкальской железной дороги на период действия с 1 октября 2025 г. по 31 декабря 2025 г. включительно.</w:t>
      </w:r>
    </w:p>
    <w:p w14:paraId="53C8BED8" w14:textId="77777777" w:rsidR="00C9615E" w:rsidRPr="00C9615E" w:rsidRDefault="00C9615E" w:rsidP="00C9615E">
      <w:r w:rsidRPr="00C9615E">
        <w:t>2. Указанные коэффициенты не применяются на первоначальном и на последующих участках перевозки в случае изменения первоначальной железнодорожной станции назначения (переадресовки) груженого контейнера, как в пути следования, так и на первоначальной станции назначения.</w:t>
      </w:r>
    </w:p>
    <w:p w14:paraId="574E4401" w14:textId="77777777" w:rsidR="00C9615E" w:rsidRPr="00C9615E" w:rsidRDefault="00C9615E" w:rsidP="00C9615E">
      <w:r w:rsidRPr="00C9615E">
        <w:t>3. Указанные коэффициенты применяются в том числе в случае перегрузов контейнеров в пути следования из одного типа вагона в другой.».</w:t>
      </w:r>
    </w:p>
    <w:p w14:paraId="7093BB8B" w14:textId="77777777" w:rsidR="00C9615E" w:rsidRPr="00C9615E" w:rsidRDefault="00C9615E" w:rsidP="00C9615E">
      <w:r w:rsidRPr="00C9615E">
        <w:t>2. Установить, что изменение, внесенное пунктом 1 настоящего решения, вступает в силу в установленном порядке.</w:t>
      </w:r>
    </w:p>
    <w:p w14:paraId="5B91FEEE" w14:textId="77777777" w:rsidR="005C48BD" w:rsidRDefault="005C48BD"/>
    <w:sectPr w:rsidR="005C4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5E"/>
    <w:rsid w:val="005C48BD"/>
    <w:rsid w:val="00997B84"/>
    <w:rsid w:val="009E5A96"/>
    <w:rsid w:val="00C9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5184"/>
  <w15:chartTrackingRefBased/>
  <w15:docId w15:val="{0411D9B5-AFF6-429F-BC50-E69255A1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96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6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6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6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6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6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6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6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6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6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6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6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615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615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61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61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61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61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6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96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6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96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96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961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961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9615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96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9615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9615E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C9615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C961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2025-10-02T12:28:00Z</dcterms:created>
  <dcterms:modified xsi:type="dcterms:W3CDTF">2025-10-02T12:29:00Z</dcterms:modified>
</cp:coreProperties>
</file>